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87042" w14:textId="77777777" w:rsidR="001D1265" w:rsidRDefault="00C05B40" w:rsidP="003B0CC6">
      <w:pPr>
        <w:jc w:val="center"/>
        <w:rPr>
          <w:b/>
        </w:rPr>
      </w:pPr>
      <w:r>
        <w:rPr>
          <w:b/>
        </w:rPr>
        <w:t>Internal Program Proposal Template</w:t>
      </w:r>
    </w:p>
    <w:p w14:paraId="358776BC" w14:textId="77777777" w:rsidR="001D1265" w:rsidRDefault="00C05B40" w:rsidP="003B0CC6">
      <w:pPr>
        <w:jc w:val="center"/>
        <w:rPr>
          <w:b/>
          <w:i/>
        </w:rPr>
      </w:pPr>
      <w:r>
        <w:rPr>
          <w:b/>
          <w:i/>
        </w:rPr>
        <w:t xml:space="preserve">- </w:t>
      </w:r>
      <w:proofErr w:type="gramStart"/>
      <w:r>
        <w:rPr>
          <w:b/>
          <w:i/>
        </w:rPr>
        <w:t>for-credit</w:t>
      </w:r>
      <w:proofErr w:type="gramEnd"/>
      <w:r>
        <w:rPr>
          <w:b/>
          <w:i/>
        </w:rPr>
        <w:t xml:space="preserve"> programs not requiring Ministry approval -</w:t>
      </w:r>
    </w:p>
    <w:p w14:paraId="28E2CD36" w14:textId="77777777" w:rsidR="001D1265" w:rsidRDefault="001D1265" w:rsidP="003B0CC6">
      <w:pPr>
        <w:rPr>
          <w:b/>
        </w:rPr>
      </w:pPr>
    </w:p>
    <w:p w14:paraId="0759F0D1" w14:textId="3E4F40BC" w:rsidR="001D1265" w:rsidRPr="00473749" w:rsidRDefault="00C05B40" w:rsidP="00A9792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sz w:val="20"/>
          <w:szCs w:val="20"/>
        </w:rPr>
      </w:pPr>
      <w:r w:rsidRPr="00473749">
        <w:rPr>
          <w:sz w:val="20"/>
          <w:szCs w:val="20"/>
        </w:rPr>
        <w:t>This template is to be used for proposals to create or modify programs that do</w:t>
      </w:r>
      <w:bookmarkStart w:id="0" w:name="_GoBack"/>
      <w:bookmarkEnd w:id="0"/>
      <w:r w:rsidRPr="00473749">
        <w:rPr>
          <w:sz w:val="20"/>
          <w:szCs w:val="20"/>
        </w:rPr>
        <w:t xml:space="preserve"> not require Ministry of Advanced Education approval.</w:t>
      </w:r>
    </w:p>
    <w:p w14:paraId="20782A3D" w14:textId="172A8C6B" w:rsidR="001D1265" w:rsidRPr="00473749" w:rsidRDefault="00C05B40" w:rsidP="003B0CC6">
      <w:pPr>
        <w:rPr>
          <w:sz w:val="20"/>
          <w:szCs w:val="20"/>
        </w:rPr>
      </w:pPr>
      <w:r w:rsidRPr="00473749">
        <w:rPr>
          <w:sz w:val="20"/>
          <w:szCs w:val="20"/>
        </w:rPr>
        <w:t>Faculties and Departments must consult with the Portfolio Initiatives Manager in the Office of the Provost and Vice-President (Academic) (</w:t>
      </w:r>
      <w:hyperlink r:id="rId9" w:history="1">
        <w:r w:rsidR="00FC6C12" w:rsidRPr="008D1D58">
          <w:rPr>
            <w:rStyle w:val="Hyperlink"/>
            <w:sz w:val="20"/>
            <w:szCs w:val="20"/>
          </w:rPr>
          <w:t>natasja.saranchuk@ualberta.ca</w:t>
        </w:r>
      </w:hyperlink>
      <w:r w:rsidR="00FC6C12">
        <w:rPr>
          <w:sz w:val="20"/>
          <w:szCs w:val="20"/>
        </w:rPr>
        <w:t>)</w:t>
      </w:r>
      <w:r w:rsidRPr="00473749">
        <w:rPr>
          <w:sz w:val="20"/>
          <w:szCs w:val="20"/>
        </w:rPr>
        <w:t xml:space="preserve"> on the appropriate template and process. Graduate proposers must also consult with the Faculty of Graduate </w:t>
      </w:r>
      <w:r w:rsidR="00B66FE1">
        <w:rPr>
          <w:sz w:val="20"/>
          <w:szCs w:val="20"/>
        </w:rPr>
        <w:t xml:space="preserve">&amp; Postdoctoral Studies </w:t>
      </w:r>
      <w:r w:rsidRPr="00473749">
        <w:rPr>
          <w:sz w:val="20"/>
          <w:szCs w:val="20"/>
        </w:rPr>
        <w:t>(</w:t>
      </w:r>
      <w:hyperlink r:id="rId10" w:history="1">
        <w:r w:rsidR="00FC6C12" w:rsidRPr="008D1D58">
          <w:rPr>
            <w:rStyle w:val="Hyperlink"/>
            <w:sz w:val="20"/>
            <w:szCs w:val="20"/>
          </w:rPr>
          <w:t>fgsrgov@ualberta.ca</w:t>
        </w:r>
      </w:hyperlink>
      <w:r w:rsidR="00FC6C12">
        <w:rPr>
          <w:sz w:val="20"/>
          <w:szCs w:val="20"/>
        </w:rPr>
        <w:t>)</w:t>
      </w:r>
      <w:r w:rsidRPr="00473749">
        <w:rPr>
          <w:sz w:val="20"/>
          <w:szCs w:val="20"/>
        </w:rPr>
        <w:t xml:space="preserve">. </w:t>
      </w:r>
      <w:r w:rsidRPr="00473749">
        <w:rPr>
          <w:sz w:val="20"/>
          <w:szCs w:val="20"/>
          <w:u w:val="single"/>
        </w:rPr>
        <w:t>All program proponents must also consult with the Vice-Provost (Indigenous Programming &amp; Research) during the early development stage</w:t>
      </w:r>
      <w:r w:rsidRPr="00473749">
        <w:rPr>
          <w:sz w:val="20"/>
          <w:szCs w:val="20"/>
        </w:rPr>
        <w:t>.</w:t>
      </w:r>
    </w:p>
    <w:p w14:paraId="3CF9355C" w14:textId="77777777" w:rsidR="001D1265" w:rsidRDefault="001D1265" w:rsidP="003B0CC6">
      <w:pPr>
        <w:rPr>
          <w:b/>
        </w:rPr>
      </w:pPr>
      <w:bookmarkStart w:id="1" w:name="_heading=h.gjdgxs" w:colFirst="0" w:colLast="0"/>
      <w:bookmarkEnd w:id="1"/>
    </w:p>
    <w:p w14:paraId="4EB91066" w14:textId="77777777" w:rsidR="001D1265" w:rsidRDefault="00C05B40" w:rsidP="003B0CC6">
      <w:pPr>
        <w:jc w:val="center"/>
        <w:rPr>
          <w:b/>
        </w:rPr>
      </w:pPr>
      <w:bookmarkStart w:id="2" w:name="_heading=h.1qlecun6rv07" w:colFirst="0" w:colLast="0"/>
      <w:bookmarkStart w:id="3" w:name="_heading=h.ui4mbmkp3es3" w:colFirst="0" w:colLast="0"/>
      <w:bookmarkEnd w:id="2"/>
      <w:bookmarkEnd w:id="3"/>
      <w:r>
        <w:rPr>
          <w:b/>
        </w:rPr>
        <w:t>PROPOSAL TYPE</w:t>
      </w:r>
    </w:p>
    <w:p w14:paraId="2CB6FECF" w14:textId="77777777" w:rsidR="001D1265" w:rsidRDefault="001D1265" w:rsidP="003B0CC6">
      <w:pPr>
        <w:jc w:val="center"/>
        <w:rPr>
          <w:b/>
        </w:rPr>
      </w:pPr>
      <w:bookmarkStart w:id="4" w:name="_heading=h.vuj3b4488uve" w:colFirst="0" w:colLast="0"/>
      <w:bookmarkEnd w:id="4"/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D1265" w14:paraId="3263184B" w14:textId="77777777" w:rsidTr="003B0CC6">
        <w:trPr>
          <w:jc w:val="center"/>
        </w:trPr>
        <w:tc>
          <w:tcPr>
            <w:tcW w:w="108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184E" w14:textId="77777777" w:rsidR="001D1265" w:rsidRPr="00473749" w:rsidRDefault="00C05B40" w:rsidP="003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0"/>
                <w:szCs w:val="20"/>
              </w:rPr>
            </w:pPr>
            <w:r w:rsidRPr="00473749">
              <w:rPr>
                <w:b/>
                <w:sz w:val="20"/>
                <w:szCs w:val="20"/>
              </w:rPr>
              <w:t xml:space="preserve">This proposal is for a </w:t>
            </w:r>
            <w:r w:rsidRPr="00473749">
              <w:rPr>
                <w:bCs/>
                <w:i/>
                <w:iCs/>
                <w:sz w:val="20"/>
                <w:szCs w:val="20"/>
              </w:rPr>
              <w:t>(select one):</w:t>
            </w:r>
          </w:p>
        </w:tc>
      </w:tr>
      <w:tr w:rsidR="001D1265" w14:paraId="01C5E616" w14:textId="77777777" w:rsidTr="003B0CC6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B251" w14:textId="0C3F1457" w:rsidR="001D1265" w:rsidRPr="00473749" w:rsidRDefault="00C94CE0" w:rsidP="00C94CE0">
            <w:pPr>
              <w:widowControl w:val="0"/>
              <w:tabs>
                <w:tab w:val="left" w:pos="524"/>
              </w:tabs>
              <w:spacing w:before="60" w:after="60"/>
              <w:ind w:left="524" w:hanging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0"/>
                <w:szCs w:val="20"/>
              </w:rPr>
              <w:instrText xml:space="preserve"> FORMCHECKBOX </w:instrText>
            </w:r>
            <w:r w:rsidR="00B66FE1">
              <w:rPr>
                <w:sz w:val="20"/>
                <w:szCs w:val="20"/>
              </w:rPr>
            </w:r>
            <w:r w:rsidR="00B66FE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sz w:val="20"/>
                <w:szCs w:val="20"/>
              </w:rPr>
              <w:tab/>
            </w:r>
            <w:r w:rsidRPr="00473749">
              <w:rPr>
                <w:sz w:val="20"/>
                <w:szCs w:val="20"/>
              </w:rPr>
              <w:t>Creation of a new second-level specialization (e.g., minors of undergraduate programs and second-level specializations of graduate programs)</w:t>
            </w:r>
          </w:p>
          <w:p w14:paraId="22708254" w14:textId="34903097" w:rsidR="001D1265" w:rsidRPr="00473749" w:rsidRDefault="00C94CE0" w:rsidP="00C94CE0">
            <w:pPr>
              <w:widowControl w:val="0"/>
              <w:tabs>
                <w:tab w:val="left" w:pos="524"/>
              </w:tabs>
              <w:spacing w:after="60"/>
              <w:ind w:left="524" w:hanging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0"/>
                <w:szCs w:val="20"/>
              </w:rPr>
              <w:instrText xml:space="preserve"> FORMCHECKBOX </w:instrText>
            </w:r>
            <w:r w:rsidR="00B66FE1">
              <w:rPr>
                <w:sz w:val="20"/>
                <w:szCs w:val="20"/>
              </w:rPr>
            </w:r>
            <w:r w:rsidR="00B66FE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ab/>
            </w:r>
            <w:r w:rsidRPr="00473749">
              <w:rPr>
                <w:sz w:val="20"/>
                <w:szCs w:val="20"/>
              </w:rPr>
              <w:t>The addition of an Honors stream to an existing undergraduate program</w:t>
            </w:r>
          </w:p>
          <w:p w14:paraId="51448D22" w14:textId="627F4C94" w:rsidR="001D1265" w:rsidRPr="00473749" w:rsidRDefault="00C94CE0" w:rsidP="00C94CE0">
            <w:pPr>
              <w:widowControl w:val="0"/>
              <w:tabs>
                <w:tab w:val="left" w:pos="524"/>
              </w:tabs>
              <w:spacing w:after="60"/>
              <w:ind w:left="524" w:hanging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20"/>
                <w:szCs w:val="20"/>
              </w:rPr>
              <w:instrText xml:space="preserve"> FORMCHECKBOX </w:instrText>
            </w:r>
            <w:r w:rsidR="00B66FE1">
              <w:rPr>
                <w:sz w:val="20"/>
                <w:szCs w:val="20"/>
              </w:rPr>
            </w:r>
            <w:r w:rsidR="00B66FE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ab/>
            </w:r>
            <w:r w:rsidRPr="00473749">
              <w:rPr>
                <w:sz w:val="20"/>
                <w:szCs w:val="20"/>
              </w:rPr>
              <w:t>Creation of a combined degree program where both contributing degrees have been approved by the Ministry of Advanced Education</w:t>
            </w:r>
          </w:p>
          <w:p w14:paraId="385A784D" w14:textId="4C7A76DC" w:rsidR="001D1265" w:rsidRPr="00473749" w:rsidRDefault="00C94CE0" w:rsidP="00C94CE0">
            <w:pPr>
              <w:widowControl w:val="0"/>
              <w:tabs>
                <w:tab w:val="left" w:pos="524"/>
              </w:tabs>
              <w:spacing w:after="60"/>
              <w:ind w:left="524" w:hanging="5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20"/>
                <w:szCs w:val="20"/>
              </w:rPr>
              <w:instrText xml:space="preserve"> FORMCHECKBOX </w:instrText>
            </w:r>
            <w:r w:rsidR="00B66FE1">
              <w:rPr>
                <w:sz w:val="20"/>
                <w:szCs w:val="20"/>
              </w:rPr>
            </w:r>
            <w:r w:rsidR="00B66FE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ab/>
            </w:r>
            <w:r w:rsidRPr="00473749">
              <w:rPr>
                <w:sz w:val="20"/>
                <w:szCs w:val="20"/>
              </w:rPr>
              <w:t>Substantive program changes that do not require Ministry approval</w:t>
            </w:r>
          </w:p>
        </w:tc>
      </w:tr>
    </w:tbl>
    <w:p w14:paraId="699BDEE5" w14:textId="77777777" w:rsidR="001D1265" w:rsidRPr="00CE1424" w:rsidRDefault="001D1265" w:rsidP="003B0CC6">
      <w:pPr>
        <w:ind w:left="-90"/>
        <w:rPr>
          <w:sz w:val="32"/>
          <w:szCs w:val="32"/>
        </w:rPr>
      </w:pPr>
    </w:p>
    <w:tbl>
      <w:tblPr>
        <w:tblStyle w:val="ab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890"/>
        <w:gridCol w:w="6120"/>
      </w:tblGrid>
      <w:tr w:rsidR="001D1265" w14:paraId="1E8612CD" w14:textId="77777777" w:rsidTr="003B0CC6">
        <w:trPr>
          <w:trHeight w:val="420"/>
        </w:trPr>
        <w:tc>
          <w:tcPr>
            <w:tcW w:w="10800" w:type="dxa"/>
            <w:gridSpan w:val="3"/>
            <w:shd w:val="clear" w:color="auto" w:fill="D9D9D9"/>
          </w:tcPr>
          <w:p w14:paraId="1BC2E2DE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1: Basics</w:t>
            </w:r>
          </w:p>
        </w:tc>
      </w:tr>
      <w:tr w:rsidR="001D1265" w14:paraId="3B03680D" w14:textId="77777777" w:rsidTr="003B0CC6">
        <w:tc>
          <w:tcPr>
            <w:tcW w:w="2790" w:type="dxa"/>
          </w:tcPr>
          <w:p w14:paraId="188C0623" w14:textId="751FD8C8" w:rsidR="001D1265" w:rsidRDefault="00CE1424" w:rsidP="00CE1424">
            <w:pPr>
              <w:spacing w:before="60" w:after="60"/>
              <w:rPr>
                <w:b/>
              </w:rPr>
            </w:pPr>
            <w:r>
              <w:rPr>
                <w:b/>
              </w:rPr>
              <w:t>Program/Specialization</w:t>
            </w:r>
            <w:r w:rsidR="00C05B40">
              <w:rPr>
                <w:b/>
              </w:rPr>
              <w:t>/Combined Degree Name</w:t>
            </w:r>
          </w:p>
        </w:tc>
        <w:tc>
          <w:tcPr>
            <w:tcW w:w="8010" w:type="dxa"/>
            <w:gridSpan w:val="2"/>
          </w:tcPr>
          <w:p w14:paraId="4ED42104" w14:textId="77777777" w:rsidR="001D1265" w:rsidRDefault="001D1265" w:rsidP="003B0CC6">
            <w:pPr>
              <w:spacing w:before="60" w:after="60"/>
            </w:pPr>
          </w:p>
        </w:tc>
      </w:tr>
      <w:tr w:rsidR="001D1265" w14:paraId="53FF8EC3" w14:textId="77777777" w:rsidTr="003B0CC6">
        <w:tc>
          <w:tcPr>
            <w:tcW w:w="2790" w:type="dxa"/>
          </w:tcPr>
          <w:p w14:paraId="0CBB8D26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Faculty/Department</w:t>
            </w:r>
          </w:p>
        </w:tc>
        <w:tc>
          <w:tcPr>
            <w:tcW w:w="8010" w:type="dxa"/>
            <w:gridSpan w:val="2"/>
          </w:tcPr>
          <w:p w14:paraId="122296CA" w14:textId="77777777" w:rsidR="001D1265" w:rsidRDefault="001D1265" w:rsidP="003B0CC6">
            <w:pPr>
              <w:spacing w:before="60" w:after="60"/>
            </w:pPr>
          </w:p>
        </w:tc>
      </w:tr>
      <w:tr w:rsidR="001D1265" w14:paraId="28A33B05" w14:textId="77777777" w:rsidTr="003B0CC6">
        <w:tc>
          <w:tcPr>
            <w:tcW w:w="2790" w:type="dxa"/>
            <w:vMerge w:val="restart"/>
          </w:tcPr>
          <w:p w14:paraId="0E149E58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480B3EBB" w14:textId="77777777" w:rsidR="001D1265" w:rsidRDefault="00C05B40" w:rsidP="003B0CC6">
            <w:pPr>
              <w:spacing w:before="60" w:after="60"/>
            </w:pPr>
            <w:r>
              <w:t>Name and Title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14:paraId="72725E94" w14:textId="77777777" w:rsidR="001D1265" w:rsidRDefault="001D1265" w:rsidP="003B0CC6">
            <w:pPr>
              <w:spacing w:before="60" w:after="60"/>
            </w:pPr>
          </w:p>
        </w:tc>
      </w:tr>
      <w:tr w:rsidR="001D1265" w14:paraId="26D51EB3" w14:textId="77777777" w:rsidTr="003B0CC6">
        <w:tc>
          <w:tcPr>
            <w:tcW w:w="2790" w:type="dxa"/>
            <w:vMerge/>
          </w:tcPr>
          <w:p w14:paraId="191BEDFC" w14:textId="77777777" w:rsidR="001D1265" w:rsidRDefault="001D1265" w:rsidP="003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5F8594BE" w14:textId="77777777" w:rsidR="001D1265" w:rsidRDefault="00C05B40" w:rsidP="003B0CC6">
            <w:pPr>
              <w:spacing w:before="60" w:after="60"/>
            </w:pPr>
            <w:r>
              <w:t>Phone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14:paraId="22A81FB5" w14:textId="77777777" w:rsidR="001D1265" w:rsidRDefault="001D1265" w:rsidP="003B0CC6">
            <w:pPr>
              <w:spacing w:before="60" w:after="60"/>
            </w:pPr>
          </w:p>
        </w:tc>
      </w:tr>
      <w:tr w:rsidR="001D1265" w14:paraId="6A1C428F" w14:textId="77777777" w:rsidTr="003B0CC6">
        <w:tc>
          <w:tcPr>
            <w:tcW w:w="2790" w:type="dxa"/>
            <w:vMerge/>
          </w:tcPr>
          <w:p w14:paraId="5907787E" w14:textId="77777777" w:rsidR="001D1265" w:rsidRDefault="001D1265" w:rsidP="003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90" w:type="dxa"/>
            <w:tcBorders>
              <w:right w:val="single" w:sz="4" w:space="0" w:color="000000"/>
            </w:tcBorders>
          </w:tcPr>
          <w:p w14:paraId="0EA64DD9" w14:textId="77777777" w:rsidR="001D1265" w:rsidRDefault="00C05B40" w:rsidP="003B0CC6">
            <w:pPr>
              <w:spacing w:before="60" w:after="60"/>
            </w:pPr>
            <w:r>
              <w:t>Email</w:t>
            </w:r>
          </w:p>
        </w:tc>
        <w:tc>
          <w:tcPr>
            <w:tcW w:w="6120" w:type="dxa"/>
            <w:tcBorders>
              <w:left w:val="single" w:sz="4" w:space="0" w:color="000000"/>
            </w:tcBorders>
          </w:tcPr>
          <w:p w14:paraId="1D0529AB" w14:textId="77777777" w:rsidR="001D1265" w:rsidRDefault="001D1265" w:rsidP="003B0CC6">
            <w:pPr>
              <w:spacing w:before="60" w:after="60"/>
            </w:pPr>
          </w:p>
        </w:tc>
      </w:tr>
      <w:tr w:rsidR="001D1265" w14:paraId="7DB2898E" w14:textId="77777777" w:rsidTr="00A9792D">
        <w:trPr>
          <w:trHeight w:hRule="exact" w:val="20"/>
        </w:trPr>
        <w:tc>
          <w:tcPr>
            <w:tcW w:w="2790" w:type="dxa"/>
            <w:vMerge w:val="restart"/>
          </w:tcPr>
          <w:p w14:paraId="5932660D" w14:textId="049F8DBD" w:rsidR="003B0CC6" w:rsidRPr="003B0CC6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Proposed effective date</w:t>
            </w:r>
          </w:p>
        </w:tc>
        <w:tc>
          <w:tcPr>
            <w:tcW w:w="8010" w:type="dxa"/>
            <w:gridSpan w:val="2"/>
            <w:vMerge w:val="restart"/>
          </w:tcPr>
          <w:p w14:paraId="7D81F575" w14:textId="77777777" w:rsidR="001D1265" w:rsidRDefault="001D1265" w:rsidP="003B0CC6">
            <w:pPr>
              <w:spacing w:before="60" w:after="60"/>
            </w:pPr>
          </w:p>
        </w:tc>
      </w:tr>
      <w:tr w:rsidR="001D1265" w14:paraId="2A1EFD7E" w14:textId="77777777" w:rsidTr="00A9792D">
        <w:trPr>
          <w:trHeight w:val="304"/>
        </w:trPr>
        <w:tc>
          <w:tcPr>
            <w:tcW w:w="2790" w:type="dxa"/>
            <w:vMerge/>
          </w:tcPr>
          <w:p w14:paraId="4553F6C2" w14:textId="77777777" w:rsidR="001D1265" w:rsidRDefault="001D1265" w:rsidP="003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10" w:type="dxa"/>
            <w:gridSpan w:val="2"/>
            <w:vMerge/>
          </w:tcPr>
          <w:p w14:paraId="412E5927" w14:textId="77777777" w:rsidR="001D1265" w:rsidRDefault="001D1265" w:rsidP="003B0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1265" w14:paraId="5FECFF54" w14:textId="77777777" w:rsidTr="003B0CC6">
        <w:tc>
          <w:tcPr>
            <w:tcW w:w="10800" w:type="dxa"/>
            <w:gridSpan w:val="3"/>
          </w:tcPr>
          <w:p w14:paraId="01EF99D4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Attachments</w:t>
            </w:r>
          </w:p>
        </w:tc>
      </w:tr>
      <w:tr w:rsidR="001D1265" w14:paraId="034E310A" w14:textId="77777777" w:rsidTr="003B0CC6">
        <w:tc>
          <w:tcPr>
            <w:tcW w:w="10800" w:type="dxa"/>
            <w:gridSpan w:val="3"/>
          </w:tcPr>
          <w:p w14:paraId="220C24E4" w14:textId="77777777" w:rsidR="001D1265" w:rsidRDefault="00C05B40" w:rsidP="003B0CC6">
            <w:pPr>
              <w:numPr>
                <w:ilvl w:val="0"/>
                <w:numId w:val="4"/>
              </w:numPr>
              <w:spacing w:before="60" w:after="60"/>
            </w:pPr>
            <w:r>
              <w:t xml:space="preserve">Letter of Support from the Dean of the Faculty </w:t>
            </w:r>
          </w:p>
          <w:p w14:paraId="46F01479" w14:textId="77777777" w:rsidR="001D1265" w:rsidRDefault="00C05B40" w:rsidP="003B0CC6">
            <w:pPr>
              <w:numPr>
                <w:ilvl w:val="0"/>
                <w:numId w:val="3"/>
              </w:numPr>
              <w:spacing w:before="60" w:after="60"/>
            </w:pPr>
            <w:r>
              <w:t>Proposed Calendar changes</w:t>
            </w:r>
          </w:p>
        </w:tc>
      </w:tr>
    </w:tbl>
    <w:p w14:paraId="69BC0042" w14:textId="7994506F" w:rsidR="001D1265" w:rsidRDefault="00A9792D" w:rsidP="00A9792D">
      <w:pPr>
        <w:tabs>
          <w:tab w:val="left" w:pos="990"/>
        </w:tabs>
        <w:spacing w:before="60" w:after="60"/>
      </w:pPr>
      <w:r>
        <w:tab/>
      </w:r>
    </w:p>
    <w:p w14:paraId="49DEBD8A" w14:textId="22B7F095" w:rsidR="003E0F89" w:rsidRDefault="003E0F89" w:rsidP="00A9792D">
      <w:pPr>
        <w:tabs>
          <w:tab w:val="left" w:pos="990"/>
        </w:tabs>
        <w:spacing w:before="60" w:after="60"/>
      </w:pPr>
    </w:p>
    <w:p w14:paraId="05954086" w14:textId="77777777" w:rsidR="00CE1424" w:rsidRDefault="00CE1424" w:rsidP="00A9792D">
      <w:pPr>
        <w:tabs>
          <w:tab w:val="left" w:pos="990"/>
        </w:tabs>
        <w:spacing w:before="60" w:after="60"/>
      </w:pPr>
    </w:p>
    <w:tbl>
      <w:tblPr>
        <w:tblStyle w:val="ac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5"/>
        <w:gridCol w:w="7915"/>
      </w:tblGrid>
      <w:tr w:rsidR="001D1265" w14:paraId="23F639A5" w14:textId="77777777" w:rsidTr="003B0CC6">
        <w:tc>
          <w:tcPr>
            <w:tcW w:w="10800" w:type="dxa"/>
            <w:gridSpan w:val="2"/>
            <w:shd w:val="clear" w:color="auto" w:fill="D9D9D9"/>
          </w:tcPr>
          <w:p w14:paraId="6C62C396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2: Rationale, Implications, and Impacts</w:t>
            </w:r>
          </w:p>
        </w:tc>
      </w:tr>
      <w:tr w:rsidR="001D1265" w14:paraId="0D7631FB" w14:textId="77777777" w:rsidTr="003B0CC6">
        <w:trPr>
          <w:trHeight w:val="1125"/>
        </w:trPr>
        <w:tc>
          <w:tcPr>
            <w:tcW w:w="2885" w:type="dxa"/>
          </w:tcPr>
          <w:p w14:paraId="380E3500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Rationale for the Proposal</w:t>
            </w:r>
          </w:p>
          <w:p w14:paraId="14141479" w14:textId="77777777" w:rsidR="001D1265" w:rsidRDefault="00C05B40" w:rsidP="003B0CC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purpose of the proposal with supporting rationale and evidence of demand.</w:t>
            </w:r>
          </w:p>
        </w:tc>
        <w:tc>
          <w:tcPr>
            <w:tcW w:w="7915" w:type="dxa"/>
          </w:tcPr>
          <w:p w14:paraId="616226C5" w14:textId="77777777" w:rsidR="001D1265" w:rsidRDefault="001D1265" w:rsidP="003B0CC6">
            <w:pPr>
              <w:spacing w:before="60" w:after="60"/>
            </w:pPr>
          </w:p>
        </w:tc>
      </w:tr>
      <w:tr w:rsidR="001D1265" w14:paraId="5F678A1C" w14:textId="77777777" w:rsidTr="003B0CC6">
        <w:trPr>
          <w:trHeight w:val="795"/>
        </w:trPr>
        <w:tc>
          <w:tcPr>
            <w:tcW w:w="2885" w:type="dxa"/>
          </w:tcPr>
          <w:p w14:paraId="0A681891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Length of the Program</w:t>
            </w:r>
          </w:p>
          <w:p w14:paraId="568336DC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Identify the length of the program in years and credit units per year.</w:t>
            </w:r>
          </w:p>
        </w:tc>
        <w:tc>
          <w:tcPr>
            <w:tcW w:w="7915" w:type="dxa"/>
          </w:tcPr>
          <w:p w14:paraId="02DC7B01" w14:textId="77777777" w:rsidR="001D1265" w:rsidRDefault="001D1265" w:rsidP="003B0CC6">
            <w:pPr>
              <w:spacing w:before="60" w:after="60"/>
            </w:pPr>
          </w:p>
        </w:tc>
      </w:tr>
      <w:tr w:rsidR="001D1265" w14:paraId="4C3BD7D4" w14:textId="77777777" w:rsidTr="003B0CC6">
        <w:trPr>
          <w:trHeight w:val="220"/>
        </w:trPr>
        <w:tc>
          <w:tcPr>
            <w:tcW w:w="10800" w:type="dxa"/>
            <w:gridSpan w:val="2"/>
          </w:tcPr>
          <w:p w14:paraId="222A4F95" w14:textId="77777777" w:rsidR="001D1265" w:rsidRDefault="00C05B40" w:rsidP="003B0CC6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</w:rPr>
              <w:t>Provide the anticipated enrolments by head count for the next 5 years</w:t>
            </w:r>
          </w:p>
        </w:tc>
      </w:tr>
      <w:tr w:rsidR="001D1265" w14:paraId="11931D9F" w14:textId="77777777" w:rsidTr="004E65A3">
        <w:trPr>
          <w:trHeight w:val="3229"/>
        </w:trPr>
        <w:tc>
          <w:tcPr>
            <w:tcW w:w="10800" w:type="dxa"/>
            <w:gridSpan w:val="2"/>
          </w:tcPr>
          <w:p w14:paraId="2ED3AB8B" w14:textId="77777777" w:rsidR="001D1265" w:rsidRPr="004E65A3" w:rsidRDefault="001D1265" w:rsidP="004E65A3">
            <w:pPr>
              <w:rPr>
                <w:b/>
                <w:sz w:val="21"/>
                <w:szCs w:val="22"/>
              </w:rPr>
            </w:pPr>
          </w:p>
          <w:tbl>
            <w:tblPr>
              <w:tblStyle w:val="ad"/>
              <w:tblW w:w="10260" w:type="dxa"/>
              <w:tblInd w:w="142" w:type="dxa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838"/>
              <w:gridCol w:w="1684"/>
              <w:gridCol w:w="1684"/>
              <w:gridCol w:w="1685"/>
              <w:gridCol w:w="1684"/>
              <w:gridCol w:w="1685"/>
            </w:tblGrid>
            <w:tr w:rsidR="001D1265" w14:paraId="0776FD10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68D0E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Enrolment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2427B6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41E27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D57803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69ED9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CDC123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20XX</w:t>
                  </w:r>
                </w:p>
              </w:tc>
            </w:tr>
            <w:tr w:rsidR="001D1265" w14:paraId="37B6CB5A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6FBC4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 Headcount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858DC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9DFE90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3BB546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A62BE6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EEFEEE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1D1265" w14:paraId="223B5ACA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A3FBD5" w14:textId="77777777" w:rsidR="001D1265" w:rsidRDefault="00C05B40" w:rsidP="003B0CC6">
                  <w:pPr>
                    <w:widowControl w:val="0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1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0106CE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6EBA05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E3199A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59EABC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8EF434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1D1265" w14:paraId="6E80A436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16C070" w14:textId="77777777" w:rsidR="001D1265" w:rsidRDefault="00C05B40" w:rsidP="003B0CC6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bookmarkStart w:id="9" w:name="_heading=h.30j0zll" w:colFirst="0" w:colLast="0"/>
                  <w:bookmarkEnd w:id="9"/>
                  <w:r>
                    <w:rPr>
                      <w:sz w:val="20"/>
                      <w:szCs w:val="20"/>
                    </w:rPr>
                    <w:t>Year 2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16659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20401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48AC4C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069A94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64F7BB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1D1265" w14:paraId="133D7FDA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289F4E" w14:textId="77777777" w:rsidR="001D1265" w:rsidRDefault="00C05B40" w:rsidP="003B0CC6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3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45E8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5C6B03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8254D7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FD9499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A78EA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1D1265" w14:paraId="5C69DB48" w14:textId="77777777" w:rsidTr="007E7BC2">
              <w:tc>
                <w:tcPr>
                  <w:tcW w:w="183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5E95AD" w14:textId="77777777" w:rsidR="001D1265" w:rsidRDefault="00C05B40" w:rsidP="003B0CC6">
                  <w:pPr>
                    <w:widowControl w:val="0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 4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A0F29F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88C9BA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AFCA1A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E8FFA5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A41943" w14:textId="77777777" w:rsidR="001D1265" w:rsidRDefault="00C05B40" w:rsidP="003B0CC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640E3EFB" w14:textId="77777777" w:rsidR="001D1265" w:rsidRDefault="001D1265" w:rsidP="003B0CC6">
            <w:pPr>
              <w:spacing w:before="60" w:after="60"/>
              <w:rPr>
                <w:b/>
              </w:rPr>
            </w:pPr>
          </w:p>
        </w:tc>
      </w:tr>
      <w:tr w:rsidR="001D1265" w14:paraId="14304030" w14:textId="77777777" w:rsidTr="003B0CC6">
        <w:tc>
          <w:tcPr>
            <w:tcW w:w="2885" w:type="dxa"/>
          </w:tcPr>
          <w:p w14:paraId="53E40898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Work-Integrated Learning</w:t>
            </w:r>
          </w:p>
          <w:p w14:paraId="6E2A9305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Describe how learners in this program will have access to Work-Integrated Learning </w:t>
            </w:r>
            <w:r>
              <w:rPr>
                <w:i/>
                <w:sz w:val="20"/>
                <w:szCs w:val="20"/>
              </w:rPr>
              <w:t xml:space="preserve">(see </w:t>
            </w:r>
            <w:hyperlink r:id="rId11">
              <w:r>
                <w:rPr>
                  <w:i/>
                  <w:color w:val="1155CC"/>
                  <w:sz w:val="20"/>
                  <w:szCs w:val="20"/>
                  <w:u w:val="single"/>
                </w:rPr>
                <w:t>CEWIL definitions</w:t>
              </w:r>
            </w:hyperlink>
            <w:r>
              <w:rPr>
                <w:sz w:val="20"/>
                <w:szCs w:val="20"/>
              </w:rPr>
              <w:t xml:space="preserve">).  </w:t>
            </w:r>
          </w:p>
        </w:tc>
        <w:tc>
          <w:tcPr>
            <w:tcW w:w="7915" w:type="dxa"/>
          </w:tcPr>
          <w:p w14:paraId="725724EB" w14:textId="77777777" w:rsidR="001D1265" w:rsidRDefault="001D1265" w:rsidP="003B0CC6">
            <w:pPr>
              <w:spacing w:before="60" w:after="60"/>
            </w:pPr>
          </w:p>
        </w:tc>
      </w:tr>
      <w:tr w:rsidR="001D1265" w14:paraId="21D696D4" w14:textId="77777777" w:rsidTr="003B0CC6">
        <w:tc>
          <w:tcPr>
            <w:tcW w:w="2885" w:type="dxa"/>
          </w:tcPr>
          <w:p w14:paraId="1A1B2BCF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Consultation</w:t>
            </w:r>
          </w:p>
          <w:p w14:paraId="1F6C6AC9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the consultation process that occurred with students and other relevant stakeholders, and the feedback received.</w:t>
            </w:r>
          </w:p>
        </w:tc>
        <w:tc>
          <w:tcPr>
            <w:tcW w:w="7915" w:type="dxa"/>
          </w:tcPr>
          <w:p w14:paraId="1D49588B" w14:textId="77777777" w:rsidR="001D1265" w:rsidRDefault="001D1265" w:rsidP="003B0CC6">
            <w:pPr>
              <w:spacing w:before="60" w:after="60"/>
            </w:pPr>
          </w:p>
        </w:tc>
      </w:tr>
      <w:tr w:rsidR="001D1265" w14:paraId="47308F9A" w14:textId="77777777" w:rsidTr="003B0CC6">
        <w:tc>
          <w:tcPr>
            <w:tcW w:w="2885" w:type="dxa"/>
          </w:tcPr>
          <w:p w14:paraId="4064FDAF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Indigenous Perspectives</w:t>
            </w:r>
          </w:p>
          <w:p w14:paraId="7D650507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Describe the outcomes of the consultation with the Vice Provost (Indigenous </w:t>
            </w:r>
            <w:r>
              <w:rPr>
                <w:sz w:val="20"/>
                <w:szCs w:val="20"/>
              </w:rPr>
              <w:lastRenderedPageBreak/>
              <w:t xml:space="preserve">Programming and Research) regarding how the program will integrate/include indigenous perspectives and content, and any action items that may result.  </w:t>
            </w:r>
          </w:p>
        </w:tc>
        <w:tc>
          <w:tcPr>
            <w:tcW w:w="7915" w:type="dxa"/>
          </w:tcPr>
          <w:p w14:paraId="277ED14F" w14:textId="77777777" w:rsidR="001D1265" w:rsidRDefault="001D1265" w:rsidP="003B0CC6">
            <w:pPr>
              <w:spacing w:before="60" w:after="60"/>
            </w:pPr>
          </w:p>
        </w:tc>
      </w:tr>
      <w:tr w:rsidR="00E37287" w14:paraId="4AE9D002" w14:textId="77777777" w:rsidTr="003B0CC6">
        <w:tc>
          <w:tcPr>
            <w:tcW w:w="2885" w:type="dxa"/>
          </w:tcPr>
          <w:p w14:paraId="6FFC63D9" w14:textId="77777777" w:rsidR="00E37287" w:rsidRDefault="00E37287" w:rsidP="00E3728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Equity, Diversity and Inclusion Perspectives</w:t>
            </w:r>
          </w:p>
          <w:p w14:paraId="244D1511" w14:textId="408F6C60" w:rsidR="00E37287" w:rsidRDefault="00E37287" w:rsidP="00E37287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Describe the outcomes of the consultation with the Vice-Provost (Equity, Diversity and Inclusion) regarding how the program will integrate/include EDI perspectives and content, and any action items that may result.</w:t>
            </w:r>
          </w:p>
        </w:tc>
        <w:tc>
          <w:tcPr>
            <w:tcW w:w="7915" w:type="dxa"/>
          </w:tcPr>
          <w:p w14:paraId="3C2DFA58" w14:textId="77777777" w:rsidR="00E37287" w:rsidRDefault="00E37287" w:rsidP="003B0CC6">
            <w:pPr>
              <w:spacing w:before="60" w:after="60"/>
            </w:pPr>
          </w:p>
        </w:tc>
      </w:tr>
      <w:tr w:rsidR="001D1265" w14:paraId="63CAF7BA" w14:textId="77777777" w:rsidTr="003B0CC6">
        <w:tc>
          <w:tcPr>
            <w:tcW w:w="2885" w:type="dxa"/>
          </w:tcPr>
          <w:p w14:paraId="2D01E0DC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Resource Implications</w:t>
            </w:r>
          </w:p>
          <w:p w14:paraId="3C1C3090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sz w:val="20"/>
                <w:szCs w:val="20"/>
              </w:rPr>
              <w:t>Identify financial impacts and internal resource requirements, particularly staff and classroom and lab space. Also identify any external resource requirements such as practicum or internship placements, etc.</w:t>
            </w:r>
          </w:p>
        </w:tc>
        <w:tc>
          <w:tcPr>
            <w:tcW w:w="7915" w:type="dxa"/>
          </w:tcPr>
          <w:p w14:paraId="207FD995" w14:textId="77777777" w:rsidR="001D1265" w:rsidRDefault="001D1265" w:rsidP="003B0CC6">
            <w:pPr>
              <w:spacing w:before="60" w:after="60"/>
            </w:pPr>
          </w:p>
        </w:tc>
      </w:tr>
      <w:tr w:rsidR="001D1265" w14:paraId="000831B2" w14:textId="77777777" w:rsidTr="003B0CC6">
        <w:tc>
          <w:tcPr>
            <w:tcW w:w="2885" w:type="dxa"/>
          </w:tcPr>
          <w:p w14:paraId="7C8E8929" w14:textId="77777777" w:rsidR="001D1265" w:rsidRDefault="00C05B40" w:rsidP="003B0CC6">
            <w:pPr>
              <w:spacing w:before="60" w:after="60"/>
              <w:rPr>
                <w:b/>
              </w:rPr>
            </w:pPr>
            <w:r>
              <w:rPr>
                <w:b/>
              </w:rPr>
              <w:t>Approval Process</w:t>
            </w:r>
          </w:p>
          <w:p w14:paraId="0330EDFF" w14:textId="77777777" w:rsidR="001D1265" w:rsidRDefault="00C05B40" w:rsidP="003B0CC6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 the internal governance path, including meeting dates</w:t>
            </w:r>
          </w:p>
        </w:tc>
        <w:tc>
          <w:tcPr>
            <w:tcW w:w="7915" w:type="dxa"/>
          </w:tcPr>
          <w:p w14:paraId="07270C1C" w14:textId="77777777" w:rsidR="001D1265" w:rsidRDefault="001D1265" w:rsidP="003B0CC6">
            <w:pPr>
              <w:spacing w:before="60" w:after="60"/>
            </w:pPr>
          </w:p>
        </w:tc>
      </w:tr>
    </w:tbl>
    <w:p w14:paraId="55672184" w14:textId="77777777" w:rsidR="001D1265" w:rsidRDefault="001D1265" w:rsidP="003B0CC6"/>
    <w:sectPr w:rsidR="001D1265" w:rsidSect="003B0CC6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393D" w14:textId="77777777" w:rsidR="00123F0E" w:rsidRDefault="00123F0E">
      <w:r>
        <w:separator/>
      </w:r>
    </w:p>
  </w:endnote>
  <w:endnote w:type="continuationSeparator" w:id="0">
    <w:p w14:paraId="4664FDEB" w14:textId="77777777" w:rsidR="00123F0E" w:rsidRDefault="0012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A174C" w14:textId="73A55323" w:rsidR="001D1265" w:rsidRPr="003B0CC6" w:rsidRDefault="00FC6C12" w:rsidP="00C94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</w:tabs>
      <w:spacing w:before="240"/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>Last Update: July 17/24</w:t>
    </w:r>
    <w:r w:rsidR="00C05B40" w:rsidRPr="003B0CC6">
      <w:rPr>
        <w:i/>
        <w:iCs/>
        <w:color w:val="808080" w:themeColor="background1" w:themeShade="80"/>
        <w:sz w:val="16"/>
        <w:szCs w:val="16"/>
      </w:rPr>
      <w:tab/>
    </w:r>
    <w:r w:rsidR="00C05B40" w:rsidRPr="003B0CC6">
      <w:rPr>
        <w:i/>
        <w:iCs/>
        <w:color w:val="808080" w:themeColor="background1" w:themeShade="80"/>
        <w:sz w:val="16"/>
        <w:szCs w:val="16"/>
      </w:rPr>
      <w:tab/>
      <w:t xml:space="preserve">                Page </w: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begin"/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instrText>PAGE</w:instrTex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separate"/>
    </w:r>
    <w:r w:rsidR="00B66FE1">
      <w:rPr>
        <w:b/>
        <w:i/>
        <w:iCs/>
        <w:noProof/>
        <w:color w:val="808080" w:themeColor="background1" w:themeShade="80"/>
        <w:sz w:val="16"/>
        <w:szCs w:val="16"/>
      </w:rPr>
      <w:t>3</w: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end"/>
    </w:r>
    <w:r w:rsidR="00C05B40" w:rsidRPr="003B0CC6">
      <w:rPr>
        <w:i/>
        <w:iCs/>
        <w:color w:val="808080" w:themeColor="background1" w:themeShade="80"/>
        <w:sz w:val="16"/>
        <w:szCs w:val="16"/>
      </w:rPr>
      <w:t xml:space="preserve"> of </w: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begin"/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instrText>NUMPAGES</w:instrTex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separate"/>
    </w:r>
    <w:r w:rsidR="00B66FE1">
      <w:rPr>
        <w:b/>
        <w:i/>
        <w:iCs/>
        <w:noProof/>
        <w:color w:val="808080" w:themeColor="background1" w:themeShade="80"/>
        <w:sz w:val="16"/>
        <w:szCs w:val="16"/>
      </w:rPr>
      <w:t>3</w:t>
    </w:r>
    <w:r w:rsidR="00C05B40" w:rsidRPr="003B0CC6">
      <w:rPr>
        <w:b/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06395" w14:textId="77777777" w:rsidR="00123F0E" w:rsidRDefault="00123F0E">
      <w:r>
        <w:separator/>
      </w:r>
    </w:p>
  </w:footnote>
  <w:footnote w:type="continuationSeparator" w:id="0">
    <w:p w14:paraId="2414B588" w14:textId="77777777" w:rsidR="00123F0E" w:rsidRDefault="0012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1A37" w14:textId="77777777" w:rsidR="001D1265" w:rsidRDefault="00C05B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  <w:r>
      <w:rPr>
        <w:noProof/>
        <w:color w:val="000000"/>
        <w:lang w:eastAsia="en-CA"/>
      </w:rPr>
      <w:drawing>
        <wp:anchor distT="0" distB="0" distL="114300" distR="114300" simplePos="0" relativeHeight="251658240" behindDoc="0" locked="0" layoutInCell="1" hidden="0" allowOverlap="1" wp14:anchorId="01303608" wp14:editId="319579DB">
          <wp:simplePos x="0" y="0"/>
          <wp:positionH relativeFrom="margin">
            <wp:posOffset>6987</wp:posOffset>
          </wp:positionH>
          <wp:positionV relativeFrom="page">
            <wp:posOffset>406400</wp:posOffset>
          </wp:positionV>
          <wp:extent cx="1799996" cy="487499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996" cy="487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DB82A1" w14:textId="5B0F7838" w:rsidR="001D1265" w:rsidRDefault="001D12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702F1B60" w14:textId="1D013796" w:rsidR="001D1265" w:rsidRDefault="001D12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288"/>
      <w:rPr>
        <w:color w:val="000000"/>
      </w:rPr>
    </w:pPr>
  </w:p>
  <w:p w14:paraId="019AE951" w14:textId="60CF3814" w:rsidR="001D1265" w:rsidRDefault="00C94C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FF09C" wp14:editId="78BDC578">
              <wp:simplePos x="0" y="0"/>
              <wp:positionH relativeFrom="column">
                <wp:posOffset>209861</wp:posOffset>
              </wp:positionH>
              <wp:positionV relativeFrom="paragraph">
                <wp:posOffset>48791</wp:posOffset>
              </wp:positionV>
              <wp:extent cx="6625653" cy="0"/>
              <wp:effectExtent l="0" t="0" r="1651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56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EEFB5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.85pt" to="538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4D6F"/>
    <w:multiLevelType w:val="multilevel"/>
    <w:tmpl w:val="D04A4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A468A8"/>
    <w:multiLevelType w:val="multilevel"/>
    <w:tmpl w:val="86A4C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211CC3"/>
    <w:multiLevelType w:val="multilevel"/>
    <w:tmpl w:val="221257C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6404A4"/>
    <w:multiLevelType w:val="multilevel"/>
    <w:tmpl w:val="53BE3A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295539"/>
    <w:multiLevelType w:val="multilevel"/>
    <w:tmpl w:val="466AE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882797"/>
    <w:multiLevelType w:val="multilevel"/>
    <w:tmpl w:val="F54E5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65"/>
    <w:rsid w:val="00123F0E"/>
    <w:rsid w:val="001D1265"/>
    <w:rsid w:val="003B0CC6"/>
    <w:rsid w:val="003E0F89"/>
    <w:rsid w:val="00473749"/>
    <w:rsid w:val="004E65A3"/>
    <w:rsid w:val="007E7BC2"/>
    <w:rsid w:val="00900D63"/>
    <w:rsid w:val="00A9792D"/>
    <w:rsid w:val="00B66FE1"/>
    <w:rsid w:val="00C05B40"/>
    <w:rsid w:val="00C94CE0"/>
    <w:rsid w:val="00CE1424"/>
    <w:rsid w:val="00E37287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A428"/>
  <w15:docId w15:val="{B2399397-8EC8-6740-9FEC-14C282D0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="Roboto" w:hAnsi="Roboto" w:cs="Roboto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00"/>
    <w:rPr>
      <w:rFonts w:eastAsia="Calibri" w:cs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800"/>
  </w:style>
  <w:style w:type="paragraph" w:styleId="Footer">
    <w:name w:val="footer"/>
    <w:basedOn w:val="Normal"/>
    <w:link w:val="FooterChar"/>
    <w:uiPriority w:val="99"/>
    <w:unhideWhenUsed/>
    <w:rsid w:val="00630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800"/>
  </w:style>
  <w:style w:type="table" w:styleId="TableGrid">
    <w:name w:val="Table Grid"/>
    <w:basedOn w:val="TableNormal"/>
    <w:uiPriority w:val="39"/>
    <w:rsid w:val="002F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91"/>
    <w:rPr>
      <w:rFonts w:ascii="Segoe UI" w:eastAsia="Calibri" w:hAnsi="Segoe UI" w:cs="Segoe UI"/>
      <w:sz w:val="18"/>
      <w:szCs w:val="18"/>
      <w:lang w:val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3518E"/>
    <w:pPr>
      <w:ind w:left="720"/>
      <w:contextualSpacing/>
    </w:pPr>
  </w:style>
  <w:style w:type="character" w:styleId="Hyperlink">
    <w:name w:val="Hyperlink"/>
    <w:basedOn w:val="DefaultParagraphFont"/>
    <w:rsid w:val="0083518E"/>
    <w:rPr>
      <w:color w:val="0000FF"/>
      <w:u w:val="single"/>
    </w:r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wilcanada.ca/WI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gsrgov@ualberta.ca" TargetMode="External"/><Relationship Id="rId4" Type="http://schemas.openxmlformats.org/officeDocument/2006/relationships/styles" Target="styles.xml"/><Relationship Id="rId9" Type="http://schemas.openxmlformats.org/officeDocument/2006/relationships/hyperlink" Target="mailto:natasja.saranchuk@ualberta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FmSM9B4Vnv7clyDd6wCuTfefwQ==">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FF5328-0860-4B05-A12A-F02E1295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Suzanne</dc:creator>
  <cp:lastModifiedBy>mfrench</cp:lastModifiedBy>
  <cp:revision>3</cp:revision>
  <dcterms:created xsi:type="dcterms:W3CDTF">2024-07-17T18:03:00Z</dcterms:created>
  <dcterms:modified xsi:type="dcterms:W3CDTF">2024-07-17T19:47:00Z</dcterms:modified>
</cp:coreProperties>
</file>